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F3B3" w14:textId="3CA2E536" w:rsidR="00416295" w:rsidRDefault="003B1141">
      <w:r>
        <w:rPr>
          <w:noProof/>
        </w:rPr>
        <w:drawing>
          <wp:anchor distT="0" distB="0" distL="114300" distR="114300" simplePos="0" relativeHeight="251660288" behindDoc="0" locked="0" layoutInCell="1" allowOverlap="1" wp14:anchorId="56F86FA9" wp14:editId="0DE48948">
            <wp:simplePos x="0" y="0"/>
            <wp:positionH relativeFrom="column">
              <wp:posOffset>99060</wp:posOffset>
            </wp:positionH>
            <wp:positionV relativeFrom="paragraph">
              <wp:posOffset>53340</wp:posOffset>
            </wp:positionV>
            <wp:extent cx="3108960" cy="651510"/>
            <wp:effectExtent l="0" t="0" r="0" b="0"/>
            <wp:wrapNone/>
            <wp:docPr id="1705480536" name="Paveikslėlis 1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80536" name="Paveikslėlis 1" descr="Paveikslėlis, kuriame yra tekstas, Šriftas, logotipas, simboli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95">
        <w:rPr>
          <w:noProof/>
        </w:rPr>
        <w:drawing>
          <wp:anchor distT="0" distB="0" distL="114300" distR="114300" simplePos="0" relativeHeight="251659264" behindDoc="0" locked="0" layoutInCell="1" allowOverlap="1" wp14:anchorId="67051AFA" wp14:editId="199F5692">
            <wp:simplePos x="0" y="0"/>
            <wp:positionH relativeFrom="column">
              <wp:posOffset>5067300</wp:posOffset>
            </wp:positionH>
            <wp:positionV relativeFrom="paragraph">
              <wp:posOffset>-241300</wp:posOffset>
            </wp:positionV>
            <wp:extent cx="1428750" cy="1428750"/>
            <wp:effectExtent l="0" t="0" r="0" b="0"/>
            <wp:wrapNone/>
            <wp:docPr id="671640926" name="Resim 2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40926" name="Resim 2" descr="metin, yazı tipi, logo, simge, sembol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612E7" w14:textId="77777777" w:rsidR="00416295" w:rsidRDefault="00416295"/>
    <w:p w14:paraId="32424D9F" w14:textId="77777777" w:rsidR="00416295" w:rsidRDefault="00416295"/>
    <w:p w14:paraId="00223803" w14:textId="77777777" w:rsidR="00416295" w:rsidRDefault="00416295"/>
    <w:p w14:paraId="66D288D8" w14:textId="77777777" w:rsidR="00416295" w:rsidRDefault="00416295"/>
    <w:p w14:paraId="00000001" w14:textId="3B41CFED" w:rsidR="007707EE" w:rsidRPr="00416295" w:rsidRDefault="00000000" w:rsidP="00416295">
      <w:pPr>
        <w:jc w:val="center"/>
        <w:rPr>
          <w:b/>
          <w:bCs/>
          <w:sz w:val="24"/>
          <w:szCs w:val="24"/>
        </w:rPr>
      </w:pPr>
      <w:r w:rsidRPr="00416295">
        <w:rPr>
          <w:b/>
          <w:bCs/>
          <w:sz w:val="24"/>
          <w:szCs w:val="24"/>
        </w:rPr>
        <w:t>Quiz 5: The Safety of Disabled Students in Case of Disasters and Emergency Situations ( Earthquakes )</w:t>
      </w:r>
    </w:p>
    <w:p w14:paraId="00000002" w14:textId="77777777" w:rsidR="007707EE" w:rsidRDefault="00000000">
      <w:pPr>
        <w:numPr>
          <w:ilvl w:val="0"/>
          <w:numId w:val="1"/>
        </w:numPr>
      </w:pPr>
      <w:r>
        <w:t xml:space="preserve">What is the recommended action for a wheelchair user during an earthquake? </w:t>
      </w:r>
    </w:p>
    <w:p w14:paraId="00000003" w14:textId="77777777" w:rsidR="007707EE" w:rsidRDefault="00000000">
      <w:pPr>
        <w:ind w:left="720"/>
      </w:pPr>
      <w:r>
        <w:t xml:space="preserve">a) Stay in the wheelchair and lock the brakes. </w:t>
      </w:r>
      <w:r>
        <w:br/>
        <w:t xml:space="preserve">b) Transfer to a sturdy piece of furniture. </w:t>
      </w:r>
      <w:r>
        <w:br/>
        <w:t xml:space="preserve">c) Lie on the ground next to the wheelchair. </w:t>
      </w:r>
      <w:r>
        <w:br/>
        <w:t xml:space="preserve">d) Hold onto the wheelchair tightly. </w:t>
      </w:r>
      <w:r>
        <w:br/>
        <w:t>e) None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A</w:t>
      </w:r>
    </w:p>
    <w:p w14:paraId="00000004" w14:textId="77777777" w:rsidR="007707EE" w:rsidRDefault="00000000">
      <w:pPr>
        <w:numPr>
          <w:ilvl w:val="0"/>
          <w:numId w:val="1"/>
        </w:numPr>
      </w:pPr>
      <w:r>
        <w:t xml:space="preserve">How can visually impaired students safely navigate during an earthquake evacuation? </w:t>
      </w:r>
      <w:r>
        <w:br/>
        <w:t xml:space="preserve">a) Listen for verbal instructions from emergency personnel. </w:t>
      </w:r>
      <w:r>
        <w:br/>
        <w:t xml:space="preserve">b) Hold onto a sighted guide's arm or shoulder. </w:t>
      </w:r>
      <w:r>
        <w:br/>
        <w:t xml:space="preserve">c) Use a white cane to detect obstacles. </w:t>
      </w:r>
      <w:r>
        <w:br/>
        <w:t xml:space="preserve">d) Memorize the emergency evacuation routes in advance.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5" w14:textId="77777777" w:rsidR="007707EE" w:rsidRDefault="00000000">
      <w:pPr>
        <w:numPr>
          <w:ilvl w:val="0"/>
          <w:numId w:val="1"/>
        </w:numPr>
      </w:pPr>
      <w:r>
        <w:t xml:space="preserve">What additional safety measure should be taken for students with hearing impairments during an earthquake? </w:t>
      </w:r>
      <w:r>
        <w:br/>
        <w:t xml:space="preserve">a) Activate visual or vibrating alert devices. </w:t>
      </w:r>
      <w:r>
        <w:br/>
        <w:t xml:space="preserve">b) Turn off hearing aids to reduce noise. </w:t>
      </w:r>
      <w:r>
        <w:br/>
        <w:t xml:space="preserve">c) Use sign language to communicate with others. </w:t>
      </w:r>
      <w:r>
        <w:br/>
        <w:t xml:space="preserve">d) Wear noise-canceling headphones. </w:t>
      </w:r>
      <w:r>
        <w:br/>
        <w:t>e) None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A</w:t>
      </w:r>
    </w:p>
    <w:p w14:paraId="00000006" w14:textId="77777777" w:rsidR="007707EE" w:rsidRDefault="00000000">
      <w:pPr>
        <w:numPr>
          <w:ilvl w:val="0"/>
          <w:numId w:val="1"/>
        </w:numPr>
      </w:pPr>
      <w:r>
        <w:t xml:space="preserve">How should students with cognitive disabilities be supported during earthquake drills? </w:t>
      </w:r>
      <w:r>
        <w:br/>
        <w:t xml:space="preserve">a) Provide visual and written instructions along with verbal instructions. </w:t>
      </w:r>
      <w:r>
        <w:br/>
        <w:t xml:space="preserve">b) Assign a designated staff member to guide and reassure them. </w:t>
      </w:r>
      <w:r>
        <w:br/>
        <w:t xml:space="preserve">c) Use social stories or visual schedules to explain the drill process. </w:t>
      </w:r>
      <w:r>
        <w:br/>
        <w:t xml:space="preserve">d) Allow extra time for them to process and respond to instructions.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7" w14:textId="5384DD1E" w:rsidR="007707EE" w:rsidRDefault="00000000">
      <w:pPr>
        <w:numPr>
          <w:ilvl w:val="0"/>
          <w:numId w:val="1"/>
        </w:numPr>
      </w:pPr>
      <w:r>
        <w:t xml:space="preserve">What modifications should be made to emergency shelters to accommodate disabled students during earthquakes? </w:t>
      </w:r>
      <w:r>
        <w:br/>
        <w:t xml:space="preserve">a) Provide accessible entrances and facilities. </w:t>
      </w:r>
      <w:r>
        <w:br/>
        <w:t xml:space="preserve">b) Ensure clear signage and visual alerts. </w:t>
      </w:r>
      <w:r>
        <w:br/>
        <w:t xml:space="preserve">c) Offer assistive devices and equipment as needed. </w:t>
      </w:r>
      <w:r>
        <w:br/>
        <w:t xml:space="preserve">d) Train shelter staff on disability awareness and assistance techniques.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  <w:r w:rsidR="00416295"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br/>
      </w:r>
      <w:r w:rsidR="00416295"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br/>
      </w:r>
    </w:p>
    <w:p w14:paraId="00000008" w14:textId="77777777" w:rsidR="007707EE" w:rsidRDefault="00000000">
      <w:pPr>
        <w:numPr>
          <w:ilvl w:val="0"/>
          <w:numId w:val="1"/>
        </w:numPr>
      </w:pPr>
      <w:r>
        <w:lastRenderedPageBreak/>
        <w:t xml:space="preserve">How can students with mobility impairments ensure their safety in multi-story buildings during an earthquake? </w:t>
      </w:r>
      <w:r>
        <w:br/>
        <w:t xml:space="preserve">a) Locate safe areas near stairwells or load-bearing walls. </w:t>
      </w:r>
      <w:r>
        <w:br/>
        <w:t xml:space="preserve">b) Use elevators for immediate evacuation. </w:t>
      </w:r>
      <w:r>
        <w:br/>
        <w:t>c) Request assistance from classmates or staff to descend stairs.</w:t>
      </w:r>
      <w:r>
        <w:br/>
        <w:t>d) Stay in their classrooms until help arrives.</w:t>
      </w:r>
      <w:r>
        <w:br/>
        <w:t>e) None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9" w14:textId="77777777" w:rsidR="007707EE" w:rsidRDefault="00000000">
      <w:pPr>
        <w:numPr>
          <w:ilvl w:val="0"/>
          <w:numId w:val="1"/>
        </w:numPr>
      </w:pPr>
      <w:r>
        <w:t xml:space="preserve">What should be included in an individual emergency plan for a student with a communication disability? </w:t>
      </w:r>
      <w:r>
        <w:br/>
        <w:t xml:space="preserve">a) Alternative communication methods or devices. </w:t>
      </w:r>
      <w:r>
        <w:br/>
        <w:t xml:space="preserve">b) Contact information for family members or caregivers. </w:t>
      </w:r>
      <w:r>
        <w:br/>
        <w:t xml:space="preserve">c) Instructions on how to meet specific communication needs. </w:t>
      </w:r>
      <w:r>
        <w:br/>
        <w:t xml:space="preserve">d) Emergency medication details, if applicable.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A" w14:textId="77777777" w:rsidR="007707EE" w:rsidRDefault="00000000">
      <w:pPr>
        <w:numPr>
          <w:ilvl w:val="0"/>
          <w:numId w:val="1"/>
        </w:numPr>
      </w:pPr>
      <w:r>
        <w:t xml:space="preserve">How can students with autism spectrum disorders be supported during earthquake drills? </w:t>
      </w:r>
      <w:r>
        <w:br/>
        <w:t xml:space="preserve">a) Provide visual schedules and social stories about earthquakes. </w:t>
      </w:r>
      <w:r>
        <w:br/>
        <w:t xml:space="preserve">b) Assign a quiet and familiar location for them during drills. </w:t>
      </w:r>
      <w:r>
        <w:br/>
        <w:t xml:space="preserve">c) Use calming techniques and sensory supports, if needed. </w:t>
      </w:r>
      <w:r>
        <w:br/>
        <w:t xml:space="preserve">d) Assign a peer buddy to offer support and guidance.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B" w14:textId="77777777" w:rsidR="007707EE" w:rsidRDefault="00000000">
      <w:pPr>
        <w:numPr>
          <w:ilvl w:val="0"/>
          <w:numId w:val="1"/>
        </w:numPr>
      </w:pPr>
      <w:r>
        <w:t xml:space="preserve">What should be done to ensure the safety of students with respiratory conditions during an earthquake? </w:t>
      </w:r>
      <w:r>
        <w:br/>
        <w:t>a) Keep rescue inhalers or necessary medications readily accessible.</w:t>
      </w:r>
      <w:r>
        <w:br/>
        <w:t xml:space="preserve">b) Move to an area with clean air and avoid dust or debris. </w:t>
      </w:r>
      <w:r>
        <w:br/>
        <w:t xml:space="preserve">c) Cover the mouth and nose with a cloth or mask if needed. </w:t>
      </w:r>
      <w:r>
        <w:br/>
        <w:t xml:space="preserve">d) Alert emergency responders about the specific condition.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C" w14:textId="77777777" w:rsidR="007707EE" w:rsidRDefault="00000000">
      <w:pPr>
        <w:numPr>
          <w:ilvl w:val="0"/>
          <w:numId w:val="1"/>
        </w:numPr>
      </w:pPr>
      <w:r>
        <w:t xml:space="preserve">How can the school community raise awareness about the safety of disabled students in earthquakes? </w:t>
      </w:r>
      <w:r>
        <w:br/>
        <w:t xml:space="preserve">a) Conduct disability awareness training for all staff and students. </w:t>
      </w:r>
      <w:r>
        <w:br/>
        <w:t xml:space="preserve">b) Organize presentations or workshops on inclusive emergency planning. </w:t>
      </w:r>
      <w:r>
        <w:br/>
      </w:r>
      <w:r>
        <w:rPr>
          <w:rFonts w:ascii="Quattrocento Sans" w:eastAsia="Quattrocento Sans" w:hAnsi="Quattrocento Sans" w:cs="Quattrocento Sans"/>
          <w:highlight w:val="white"/>
        </w:rPr>
        <w:t xml:space="preserve">c) Involve disabled students in creating emergency preparedness materials. </w:t>
      </w:r>
      <w:r>
        <w:rPr>
          <w:rFonts w:ascii="Quattrocento Sans" w:eastAsia="Quattrocento Sans" w:hAnsi="Quattrocento Sans" w:cs="Quattrocento Sans"/>
          <w:highlight w:val="white"/>
        </w:rPr>
        <w:br/>
        <w:t xml:space="preserve">d) Share success stories and experiences of disabled students in emergency situations. </w:t>
      </w:r>
      <w:r>
        <w:rPr>
          <w:rFonts w:ascii="Quattrocento Sans" w:eastAsia="Quattrocento Sans" w:hAnsi="Quattrocento Sans" w:cs="Quattrocento Sans"/>
          <w:highlight w:val="white"/>
        </w:rPr>
        <w:br/>
        <w:t>e) All of the above.</w:t>
      </w:r>
      <w:r>
        <w:rPr>
          <w:rFonts w:ascii="Quattrocento Sans" w:eastAsia="Quattrocento Sans" w:hAnsi="Quattrocento Sans" w:cs="Quattrocento Sans"/>
          <w:highlight w:val="white"/>
        </w:rP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  <w:r>
        <w:rPr>
          <w:rFonts w:ascii="Quattrocento Sans" w:eastAsia="Quattrocento Sans" w:hAnsi="Quattrocento Sans" w:cs="Quattrocento Sans"/>
          <w:highlight w:val="white"/>
        </w:rPr>
        <w:br/>
      </w:r>
      <w:r>
        <w:rPr>
          <w:rFonts w:ascii="Quattrocento Sans" w:eastAsia="Quattrocento Sans" w:hAnsi="Quattrocento Sans" w:cs="Quattrocento Sans"/>
          <w:highlight w:val="white"/>
        </w:rPr>
        <w:br/>
      </w:r>
      <w:r>
        <w:rPr>
          <w:rFonts w:ascii="Quattrocento Sans" w:eastAsia="Quattrocento Sans" w:hAnsi="Quattrocento Sans" w:cs="Quattrocento Sans"/>
          <w:highlight w:val="white"/>
        </w:rPr>
        <w:br/>
      </w:r>
    </w:p>
    <w:p w14:paraId="0000000D" w14:textId="77777777" w:rsidR="007707EE" w:rsidRDefault="007707EE">
      <w:pPr>
        <w:ind w:left="360"/>
      </w:pPr>
    </w:p>
    <w:sectPr w:rsidR="007707E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38A7"/>
    <w:multiLevelType w:val="multilevel"/>
    <w:tmpl w:val="60749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31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EE"/>
    <w:rsid w:val="003B1141"/>
    <w:rsid w:val="00416295"/>
    <w:rsid w:val="006059CD"/>
    <w:rsid w:val="007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4A42"/>
  <w15:docId w15:val="{344C1E5A-C1C5-4401-A71B-F777B82A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akh3oeIeecy4DZQ5IMV4oE0ow==">CgMxLjA4AHIhMXAxMDFhUU9hblpFNFdmdVdtQUhGTTRmd2Y3aDBUaE1v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Demir</dc:creator>
  <cp:lastModifiedBy>JUOZAS MILIUS</cp:lastModifiedBy>
  <cp:revision>4</cp:revision>
  <dcterms:created xsi:type="dcterms:W3CDTF">2023-12-24T08:20:00Z</dcterms:created>
  <dcterms:modified xsi:type="dcterms:W3CDTF">2024-02-16T08:14:00Z</dcterms:modified>
</cp:coreProperties>
</file>